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587303" w:rsidRPr="008F7C2A" w:rsidRDefault="00587303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D33002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7743C1" w:rsidRPr="00D33002" w:rsidRDefault="007743C1" w:rsidP="00587303">
      <w:pPr>
        <w:spacing w:after="120" w:line="360" w:lineRule="auto"/>
        <w:ind w:firstLine="720"/>
        <w:jc w:val="right"/>
        <w:rPr>
          <w:b/>
        </w:rPr>
      </w:pPr>
    </w:p>
    <w:p w:rsidR="007743C1" w:rsidRPr="00D33002" w:rsidRDefault="007743C1" w:rsidP="00587303">
      <w:pPr>
        <w:spacing w:after="120" w:line="360" w:lineRule="auto"/>
        <w:ind w:firstLine="720"/>
        <w:jc w:val="right"/>
        <w:rPr>
          <w:b/>
        </w:rPr>
      </w:pPr>
    </w:p>
    <w:p w:rsidR="007743C1" w:rsidRPr="00D33002" w:rsidRDefault="007743C1" w:rsidP="00587303">
      <w:pPr>
        <w:spacing w:after="120" w:line="360" w:lineRule="auto"/>
        <w:ind w:firstLine="720"/>
        <w:jc w:val="right"/>
        <w:rPr>
          <w:b/>
        </w:rPr>
      </w:pPr>
    </w:p>
    <w:p w:rsidR="007743C1" w:rsidRPr="00D33002" w:rsidRDefault="007743C1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42794D" w:rsidRPr="000F6920" w:rsidRDefault="0042794D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</w:t>
      </w:r>
      <w:proofErr w:type="gramStart"/>
      <w:r w:rsidR="00B6526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="00B6526D">
        <w:rPr>
          <w:rFonts w:ascii="Times New Roman" w:eastAsia="Times New Roman" w:hAnsi="Times New Roman" w:cs="Times New Roman"/>
          <w:b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по дисциплине  «</w:t>
      </w:r>
      <w:r w:rsidR="007F3149">
        <w:rPr>
          <w:rFonts w:ascii="Times New Roman" w:eastAsia="Times New Roman" w:hAnsi="Times New Roman" w:cs="Times New Roman"/>
          <w:b/>
          <w:sz w:val="28"/>
          <w:szCs w:val="28"/>
        </w:rPr>
        <w:t>Страхование инвестиций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2794D" w:rsidRPr="000F6920" w:rsidRDefault="00F7783F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5В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050900-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  <w:lang w:val="en-US"/>
        </w:rPr>
      </w:pPr>
    </w:p>
    <w:p w:rsidR="007743C1" w:rsidRDefault="007743C1" w:rsidP="00587303">
      <w:pPr>
        <w:spacing w:after="120" w:line="360" w:lineRule="auto"/>
        <w:ind w:firstLine="720"/>
        <w:jc w:val="center"/>
        <w:rPr>
          <w:b/>
          <w:lang w:val="en-US"/>
        </w:rPr>
      </w:pPr>
    </w:p>
    <w:p w:rsidR="007743C1" w:rsidRDefault="007743C1" w:rsidP="00587303">
      <w:pPr>
        <w:spacing w:after="120" w:line="360" w:lineRule="auto"/>
        <w:ind w:firstLine="720"/>
        <w:jc w:val="center"/>
        <w:rPr>
          <w:b/>
          <w:lang w:val="en-US"/>
        </w:rPr>
      </w:pPr>
    </w:p>
    <w:p w:rsidR="007743C1" w:rsidRDefault="007743C1" w:rsidP="00587303">
      <w:pPr>
        <w:spacing w:after="120" w:line="360" w:lineRule="auto"/>
        <w:ind w:firstLine="720"/>
        <w:jc w:val="center"/>
        <w:rPr>
          <w:b/>
          <w:lang w:val="en-US"/>
        </w:rPr>
      </w:pPr>
    </w:p>
    <w:p w:rsidR="007743C1" w:rsidRPr="007743C1" w:rsidRDefault="007743C1" w:rsidP="00587303">
      <w:pPr>
        <w:spacing w:after="120" w:line="360" w:lineRule="auto"/>
        <w:ind w:firstLine="720"/>
        <w:jc w:val="center"/>
        <w:rPr>
          <w:b/>
          <w:lang w:val="en-US"/>
        </w:rPr>
      </w:pPr>
    </w:p>
    <w:p w:rsidR="00587303" w:rsidRPr="00D33002" w:rsidRDefault="00587303" w:rsidP="0058730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D33002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587303" w:rsidRPr="00C16BB6" w:rsidRDefault="00587303" w:rsidP="00587303">
      <w:pPr>
        <w:spacing w:after="120"/>
        <w:ind w:firstLine="720"/>
        <w:jc w:val="center"/>
        <w:rPr>
          <w:b/>
          <w:sz w:val="16"/>
          <w:szCs w:val="16"/>
        </w:rPr>
      </w:pPr>
    </w:p>
    <w:p w:rsidR="00587303" w:rsidRDefault="00587303" w:rsidP="00587303">
      <w:pPr>
        <w:tabs>
          <w:tab w:val="left" w:pos="505"/>
          <w:tab w:val="center" w:pos="4819"/>
        </w:tabs>
        <w:jc w:val="both"/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0F6920" w:rsidRPr="000F6920" w:rsidRDefault="002B5A58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указания по выполнению семинарских занятий</w:t>
      </w:r>
      <w:r w:rsidR="000F6920" w:rsidRPr="000F6920">
        <w:rPr>
          <w:rFonts w:ascii="Times New Roman" w:eastAsia="Times New Roman" w:hAnsi="Times New Roman" w:cs="Times New Roman"/>
          <w:sz w:val="24"/>
          <w:szCs w:val="24"/>
        </w:rPr>
        <w:t xml:space="preserve"> дисциплины рассмотрена и обсуждена на заседании кафедры «Финансы» 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ВШЭиБ</w:t>
      </w:r>
      <w:proofErr w:type="spellEnd"/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>Протокол № _</w:t>
      </w:r>
      <w:r w:rsidR="00D33002">
        <w:rPr>
          <w:rFonts w:ascii="Times New Roman" w:eastAsia="Times New Roman" w:hAnsi="Times New Roman" w:cs="Times New Roman"/>
          <w:sz w:val="24"/>
          <w:szCs w:val="24"/>
          <w:lang w:val="en-US"/>
        </w:rPr>
        <w:t>34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_ от __</w:t>
      </w:r>
      <w:r w:rsidR="00D33002">
        <w:rPr>
          <w:rFonts w:ascii="Times New Roman" w:eastAsia="Times New Roman" w:hAnsi="Times New Roman" w:cs="Times New Roman"/>
          <w:sz w:val="24"/>
          <w:szCs w:val="24"/>
          <w:lang w:val="en-US"/>
        </w:rPr>
        <w:t>05/05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_____  201</w:t>
      </w:r>
      <w:r w:rsidR="00D33002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bookmarkStart w:id="0" w:name="_GoBack"/>
      <w:bookmarkEnd w:id="0"/>
      <w:r w:rsidRPr="000F692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«Финансы», </w:t>
      </w:r>
      <w:proofErr w:type="spellStart"/>
      <w:r w:rsidRPr="000F6920">
        <w:rPr>
          <w:rFonts w:ascii="Times New Roman" w:eastAsia="Times New Roman" w:hAnsi="Times New Roman" w:cs="Times New Roman"/>
          <w:sz w:val="24"/>
          <w:szCs w:val="24"/>
        </w:rPr>
        <w:t>к.э</w:t>
      </w:r>
      <w:proofErr w:type="gramStart"/>
      <w:r w:rsidRPr="000F6920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0F69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доцент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="00B625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Арзаева</w:t>
      </w:r>
      <w:proofErr w:type="spellEnd"/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М.Ж.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6"/>
          <w:szCs w:val="28"/>
        </w:rPr>
        <w:br w:type="page"/>
      </w:r>
    </w:p>
    <w:p w:rsidR="0079320E" w:rsidRPr="000F6920" w:rsidRDefault="0079320E" w:rsidP="0079320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выполнению </w:t>
      </w:r>
      <w:r w:rsidR="00E178DA">
        <w:rPr>
          <w:rFonts w:ascii="Times New Roman" w:eastAsia="Times New Roman" w:hAnsi="Times New Roman" w:cs="Times New Roman"/>
          <w:b/>
          <w:sz w:val="28"/>
          <w:szCs w:val="28"/>
        </w:rPr>
        <w:t xml:space="preserve">СРС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по дисциплине  «</w:t>
      </w:r>
      <w:r w:rsidR="007F3149">
        <w:rPr>
          <w:rFonts w:ascii="Times New Roman" w:eastAsia="Times New Roman" w:hAnsi="Times New Roman" w:cs="Times New Roman"/>
          <w:b/>
          <w:sz w:val="28"/>
          <w:szCs w:val="28"/>
        </w:rPr>
        <w:t>Страхование инвестиций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541A8" w:rsidRPr="00F541A8" w:rsidRDefault="00F541A8" w:rsidP="00F541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Предметом настоящего курса является стратегия управления деятельностью банка, призванная обеспечить практическую реализацию его миссии на соответствующем рынке.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 xml:space="preserve">На стадии становления рыночных отношений в экономике стратегический менеджмент приобретает особую </w:t>
      </w:r>
      <w:r w:rsidRPr="00F541A8">
        <w:rPr>
          <w:rFonts w:ascii="Times New Roman" w:eastAsia="Times New Roman" w:hAnsi="Times New Roman" w:cs="Times New Roman"/>
          <w:bCs/>
          <w:iCs/>
          <w:sz w:val="24"/>
          <w:szCs w:val="24"/>
        </w:rPr>
        <w:t>актуальность</w:t>
      </w:r>
      <w:r w:rsidRPr="00F541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Ликвидация государственной монополии в банковской сфере определила переход всего комплекса управленческих задач в исключительную компетенцию руководства самой кредитной организации.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изучения дисциплины: </w:t>
      </w:r>
      <w:r w:rsidRPr="00F541A8">
        <w:rPr>
          <w:rFonts w:ascii="Times New Roman" w:eastAsia="Times New Roman" w:hAnsi="Times New Roman" w:cs="Times New Roman"/>
          <w:sz w:val="24"/>
          <w:szCs w:val="24"/>
        </w:rPr>
        <w:t>Многолетний  опыт работы зарубежных банков на высоко конкурентных рынках однозначно показывает, что конечные результаты их деятельности прямо зависят от двух факторов: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• степени обоснованности избранной миссии;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• эффективности управления процессом её практической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реализации.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Именно эти прикладные задачи лежат в основе стратегического менеджмента как  необходимого элемента науки системного управления.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 xml:space="preserve">В современных отечественных условиях требования к качеству управленческих   решений стратегического характера существенно повышаются. Период первичного  становления двухуровневой банковской системы фактически завершился. 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8"/>
          <w:szCs w:val="28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 xml:space="preserve">Это потребовало внесения 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</w:rPr>
        <w:t>серьёзных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</w:rPr>
        <w:t xml:space="preserve"> корректив как в ранее определённую миссию конкретного банка, так и в стратегию управления по базовым направлениям её реализации</w:t>
      </w:r>
      <w:r w:rsidRPr="00F541A8">
        <w:rPr>
          <w:rFonts w:ascii="TimesNewRomanPSMT" w:eastAsia="Times New Roman" w:hAnsi="TimesNewRomanPSMT" w:cs="TimesNewRomanPSMT"/>
          <w:sz w:val="28"/>
          <w:szCs w:val="28"/>
        </w:rPr>
        <w:t>.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TimesNewRomanPSMT" w:eastAsia="Times New Roman" w:hAnsi="TimesNewRomanPSMT" w:cs="TimesNewRomanPSMT"/>
          <w:sz w:val="24"/>
          <w:szCs w:val="24"/>
        </w:rPr>
        <w:t xml:space="preserve">Изучение настоящей дисциплины направлено на формирование </w:t>
      </w:r>
      <w:proofErr w:type="spellStart"/>
      <w:r w:rsidRPr="00F541A8">
        <w:rPr>
          <w:rFonts w:ascii="TimesNewRomanPSMT" w:eastAsia="Times New Roman" w:hAnsi="TimesNewRomanPSMT" w:cs="TimesNewRomanPSMT"/>
          <w:sz w:val="24"/>
          <w:szCs w:val="24"/>
        </w:rPr>
        <w:t>уобучаемых</w:t>
      </w:r>
      <w:proofErr w:type="spellEnd"/>
      <w:r w:rsidRPr="00F541A8">
        <w:rPr>
          <w:rFonts w:ascii="TimesNewRomanPSMT" w:eastAsia="Times New Roman" w:hAnsi="TimesNewRomanPSMT" w:cs="TimesNewRomanPSMT"/>
          <w:sz w:val="24"/>
          <w:szCs w:val="24"/>
        </w:rPr>
        <w:t xml:space="preserve"> осознанного понимания необходимости организации управления деятельностью банка на основе изначально определённой миссии и вытекающих из неё стратегических подходов к решению любых управленческих задач по базовым направлениям его деятельности.</w:t>
      </w:r>
    </w:p>
    <w:p w:rsidR="00F541A8" w:rsidRPr="00F541A8" w:rsidRDefault="00F541A8" w:rsidP="00F541A8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b/>
          <w:sz w:val="24"/>
          <w:szCs w:val="24"/>
        </w:rPr>
        <w:t>Задачи изучения дисциплины:</w:t>
      </w:r>
      <w:r w:rsidRPr="00F54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 xml:space="preserve">В процессе изучения курса </w:t>
      </w:r>
      <w:r w:rsidRPr="00F541A8">
        <w:rPr>
          <w:rFonts w:ascii="TimesNewRomanPS-BoldItalicMT" w:eastAsia="Times New Roman" w:hAnsi="TimesNewRomanPS-BoldItalicMT" w:cs="TimesNewRomanPS-BoldItalicMT"/>
          <w:bCs/>
          <w:iCs/>
          <w:sz w:val="24"/>
          <w:szCs w:val="24"/>
        </w:rPr>
        <w:t>магистранты должны ознакомиться со следующими основными вопросами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: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общим понятием и основами методологии стратегического менеджмента;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требованиями к процессам формирования и последующей корректировке миссии банка;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понятием, базовыми элементами и основными формами организационной структуры управления банка, а также процессом её оптимизации;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основами стратегического планирования в банковской деятельности;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типовым перечнем стратегических задач по базовым направлениям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TimesNewRomanPSMT" w:eastAsia="Times New Roman" w:hAnsi="TimesNewRomanPSMT" w:cs="TimesNewRomanPSMT"/>
          <w:sz w:val="24"/>
          <w:szCs w:val="24"/>
        </w:rPr>
        <w:t>банковского менеджмента.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TimesNewRomanPSMT" w:eastAsia="Times New Roman" w:hAnsi="TimesNewRomanPSMT" w:cs="TimesNewRomanPSMT"/>
          <w:sz w:val="24"/>
          <w:szCs w:val="24"/>
        </w:rPr>
        <w:t>Для успешного освоения настоящего курса магистрам необходимо предварительно завершить изучение следующих дисциплин: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макроэкономика;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основы бизнеса;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общая теория менеджмента;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общая теория маркетинга;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банковское дело.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TimesNewRomanPSMT" w:eastAsia="Times New Roman" w:hAnsi="TimesNewRomanPSMT" w:cs="TimesNewRomanPSMT"/>
          <w:sz w:val="24"/>
          <w:szCs w:val="24"/>
        </w:rPr>
        <w:t>В свою очередь, настоящий курс должен предшествовать изучению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TimesNewRomanPSMT" w:eastAsia="Times New Roman" w:hAnsi="TimesNewRomanPSMT" w:cs="TimesNewRomanPSMT"/>
          <w:sz w:val="24"/>
          <w:szCs w:val="24"/>
        </w:rPr>
        <w:t>таких специальных дисциплин как: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финансовый менеджмент в банке;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lastRenderedPageBreak/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персональный менеджмент в банке;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банковский маркетинг;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управление финансовыми операциями банка (в соответствие с общим перечнем        таких операций по прикладной специализации менеджера).</w:t>
      </w:r>
    </w:p>
    <w:p w:rsidR="00F541A8" w:rsidRPr="00F541A8" w:rsidRDefault="00F541A8" w:rsidP="00F541A8">
      <w:pPr>
        <w:numPr>
          <w:ilvl w:val="0"/>
          <w:numId w:val="41"/>
        </w:numPr>
        <w:spacing w:before="30" w:after="100" w:afterAutospacing="1" w:line="240" w:lineRule="auto"/>
        <w:ind w:left="0" w:firstLine="51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авансовых, налоговых и казначейских органов;  </w:t>
      </w:r>
    </w:p>
    <w:p w:rsidR="00F541A8" w:rsidRPr="00F541A8" w:rsidRDefault="00F541A8" w:rsidP="00F541A8">
      <w:pPr>
        <w:tabs>
          <w:tab w:val="num" w:pos="36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Методы. 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В курсе используются следующие методы и формы работы: лекции (2 часа в неделю), самостоятельная работа магистров с преподавателем в компьютерном классе (СР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П, 2 часа в неделю, выполняются задания на компьютерах и обсуждаются основные вопросы домашних заданий), консультации преподавателя, самостоятельная работа студентов в компьютерном классе, в том числе в Интернет (СР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 часа в неделю, выполнение домашних заданий с использованием программ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Excel</w:t>
      </w:r>
      <w:proofErr w:type="spell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Econometric</w:t>
      </w:r>
      <w:proofErr w:type="spell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Views</w:t>
      </w:r>
      <w:proofErr w:type="spell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; работа с массивами экономических данных, пособиями для студентов в Интернет, просмотр комплектов слайдов по эконометрике), самостоятельная работа с литературой.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Ку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рс вкл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ючает аудиторных 15 часов,45 часов СРМП и СРМ.</w:t>
      </w:r>
    </w:p>
    <w:p w:rsidR="00F541A8" w:rsidRPr="00F541A8" w:rsidRDefault="00F541A8" w:rsidP="00F54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Политика курса.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Студент </w:t>
      </w:r>
      <w:r w:rsidRPr="00F541A8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обязан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F541A8" w:rsidRPr="00F541A8" w:rsidRDefault="00F541A8" w:rsidP="00F54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- регулярно посещать все виды аудиторных занятий (лекции, практические занятия, семинарские занятия, лабораторные занятия) и занятия по самостоятельной работе студента под руководством преподавателя (СР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П);</w:t>
      </w:r>
    </w:p>
    <w:p w:rsidR="00F541A8" w:rsidRPr="00F541A8" w:rsidRDefault="00F541A8" w:rsidP="00F54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- самостоятельную работу студента (СР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выполнять в заданном объёме и установленные 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сроки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использованием рекомендованной учебной и учебно-методической литературы или других источников в читальных и интернет залах библиотек;</w:t>
      </w:r>
    </w:p>
    <w:p w:rsidR="00F541A8" w:rsidRPr="00F541A8" w:rsidRDefault="00F541A8" w:rsidP="00F54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- строго соблюдать графики сдачи письменных работ (СР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П или 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) в заданном объёме.</w:t>
      </w:r>
    </w:p>
    <w:p w:rsidR="00F541A8" w:rsidRPr="00F541A8" w:rsidRDefault="00F541A8" w:rsidP="00F54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лично присутствовать на рейтинговых и 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итоговом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контролях.</w:t>
      </w:r>
    </w:p>
    <w:p w:rsidR="00F541A8" w:rsidRPr="00F541A8" w:rsidRDefault="00F541A8" w:rsidP="00F54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Незавершенные письменные работы не засчитываются.</w:t>
      </w:r>
    </w:p>
    <w:p w:rsidR="00F541A8" w:rsidRPr="00F541A8" w:rsidRDefault="00F541A8" w:rsidP="00F54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За своевременное, полное, качественное и аккуратное выполнение письменных работ (СР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П или 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творческий подход, активное участие в учебном процессе, участие в студенческих конференциях, использование разнообразных литературных и электронных источников информаций студенту присваиваются </w:t>
      </w:r>
      <w:r w:rsidRPr="00F541A8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поощрительные баллы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F541A8" w:rsidRPr="00F541A8" w:rsidRDefault="00F541A8" w:rsidP="00F54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За несвоевременное, неполное, некачественное и неаккуратное выполнение письменных работ (СР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П или 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пропуск (опоздание) аудиторных занятий (лекции, практические занятия, семинарские занятия, лабораторные занятия) и занятий по самостоятельной работе студента под руководством преподавателя (СРСП), а также за нарушение этики поведения в учебном корпусе и на занятиях студент получает </w:t>
      </w:r>
      <w:r w:rsidRPr="00F541A8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штрафные баллы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F541A8" w:rsidRPr="00F541A8" w:rsidRDefault="00F541A8" w:rsidP="00F541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Консультации проводятся в соответствии отдельно утверждённому графику.</w:t>
      </w:r>
    </w:p>
    <w:p w:rsidR="00F541A8" w:rsidRPr="00F541A8" w:rsidRDefault="00F541A8" w:rsidP="00F541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Рейтинговые и 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итоговый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контроли знаний студентов проводятся согласно утверждённому графику учебного процесса учебного заведения.</w:t>
      </w:r>
    </w:p>
    <w:p w:rsidR="00F541A8" w:rsidRPr="00F541A8" w:rsidRDefault="00F541A8" w:rsidP="00F541A8">
      <w:pPr>
        <w:tabs>
          <w:tab w:val="left" w:pos="900"/>
          <w:tab w:val="left" w:pos="5580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541A8" w:rsidRPr="00F541A8" w:rsidRDefault="00F541A8" w:rsidP="00F541A8">
      <w:pPr>
        <w:tabs>
          <w:tab w:val="left" w:pos="900"/>
          <w:tab w:val="left" w:pos="5580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proofErr w:type="spellStart"/>
      <w:r w:rsidRPr="00F541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Требования</w:t>
      </w:r>
      <w:proofErr w:type="spellEnd"/>
      <w:r w:rsidRPr="00F541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к </w:t>
      </w:r>
      <w:r w:rsidRPr="00F54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рантам</w:t>
      </w:r>
      <w:r w:rsidRPr="00F541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: </w:t>
      </w:r>
    </w:p>
    <w:p w:rsidR="00F541A8" w:rsidRPr="00F541A8" w:rsidRDefault="00F541A8" w:rsidP="00F541A8">
      <w:pPr>
        <w:numPr>
          <w:ilvl w:val="0"/>
          <w:numId w:val="42"/>
        </w:numPr>
        <w:tabs>
          <w:tab w:val="left" w:pos="900"/>
          <w:tab w:val="left" w:pos="5580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-отрабатывать пропущенные занятия по уважительной причине  в</w:t>
      </w:r>
      <w:r w:rsidRPr="00F541A8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понедельник 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с 8.30- 12.00;</w:t>
      </w:r>
    </w:p>
    <w:p w:rsidR="00F541A8" w:rsidRPr="00F541A8" w:rsidRDefault="00F541A8" w:rsidP="00F541A8">
      <w:pPr>
        <w:numPr>
          <w:ilvl w:val="0"/>
          <w:numId w:val="42"/>
        </w:numPr>
        <w:tabs>
          <w:tab w:val="left" w:pos="900"/>
          <w:tab w:val="left" w:pos="5580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активно участвовать в учебном процессе;</w:t>
      </w:r>
    </w:p>
    <w:p w:rsidR="00F541A8" w:rsidRPr="00F541A8" w:rsidRDefault="00F541A8" w:rsidP="00F5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самостоятельно заниматься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</w:rPr>
        <w:t>иблиотеки и интернет классы)</w:t>
      </w:r>
    </w:p>
    <w:p w:rsidR="00F541A8" w:rsidRPr="00F541A8" w:rsidRDefault="00F541A8" w:rsidP="00F541A8">
      <w:pPr>
        <w:spacing w:before="3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Итоговый рейтинг студентов  за академический период – 100 баллов. Итоговые оценки проставляются в балльной, буквенной и традиционной системе.</w:t>
      </w:r>
    </w:p>
    <w:p w:rsidR="00F541A8" w:rsidRPr="00F541A8" w:rsidRDefault="00F541A8" w:rsidP="00F541A8">
      <w:pPr>
        <w:tabs>
          <w:tab w:val="left" w:pos="900"/>
          <w:tab w:val="left" w:pos="5580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Форма контроля:</w:t>
      </w:r>
    </w:p>
    <w:p w:rsidR="00F541A8" w:rsidRPr="00F541A8" w:rsidRDefault="00F541A8" w:rsidP="00F541A8">
      <w:pPr>
        <w:tabs>
          <w:tab w:val="left" w:pos="900"/>
          <w:tab w:val="left" w:pos="5580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Промежуточный контроль: </w:t>
      </w:r>
    </w:p>
    <w:p w:rsidR="00F541A8" w:rsidRPr="00F541A8" w:rsidRDefault="00F541A8" w:rsidP="00F541A8">
      <w:pPr>
        <w:tabs>
          <w:tab w:val="left" w:pos="900"/>
          <w:tab w:val="left" w:pos="5580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недели: </w:t>
      </w:r>
      <w:r w:rsidR="00E178DA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-я ;   15-я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.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Время сдачи промежуточных экзаменов:  по расписанию учебной части ВУЗА</w:t>
      </w:r>
      <w:r w:rsidR="00E178D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750B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Итоговая оценка:  Экзамен.   </w:t>
      </w:r>
    </w:p>
    <w:p w:rsidR="00F541A8" w:rsidRPr="00F541A8" w:rsidRDefault="00F541A8" w:rsidP="00F541A8">
      <w:pPr>
        <w:tabs>
          <w:tab w:val="num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41A8" w:rsidRPr="00F541A8" w:rsidRDefault="00F541A8" w:rsidP="00F5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F54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Короткий тест: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Короткие тесты могут проводиться на каждом занятии в течени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первых пяти-семи минут. Данный тест состоит из одного вопроса  по прошедшей лекции или по домашнему заданию.  </w:t>
      </w:r>
    </w:p>
    <w:p w:rsidR="00F541A8" w:rsidRPr="00F541A8" w:rsidRDefault="00F541A8" w:rsidP="00F5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>Домашние задания.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течение семестра студентам  будут задаваться </w:t>
      </w:r>
      <w:r w:rsidR="00E178DA">
        <w:rPr>
          <w:rFonts w:ascii="Times New Roman" w:eastAsia="Times New Roman" w:hAnsi="Times New Roman" w:cs="Times New Roman"/>
          <w:sz w:val="24"/>
          <w:szCs w:val="24"/>
          <w:lang w:eastAsia="en-US"/>
        </w:rPr>
        <w:t>СРС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письменных домашних 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заданий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выполнение которых обязательно, срок сдачи которых определен в таблице «График подготовки СР</w:t>
      </w:r>
      <w:r w:rsidR="00E178DA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». Оценки  за домашние задания войдут в  итоговую оценку, при условии сдачи по графику. Эти задания являются основной составляющей курса и должны восприниматься серьезно. </w:t>
      </w:r>
    </w:p>
    <w:p w:rsidR="00F541A8" w:rsidRPr="00F541A8" w:rsidRDefault="00F541A8" w:rsidP="00F5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>Экзамены.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течени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курса будут проведены два промежуточных контроля Даты таких экзаменов будут Вам предварительно сообщены. Ни каких дополнительных заданий к тесту, для повышения оценки, в случае если низкая выдаваться не будет, а также пересдач экзаменов. На всех экзаменах запрещено использовать ваши лекционные записи и любые книги. И в конце курса будет предложен финальный экзамен. Заключительный экзамен будет содержать весь материал курса.</w:t>
      </w:r>
    </w:p>
    <w:p w:rsidR="00F541A8" w:rsidRPr="00F541A8" w:rsidRDefault="00F541A8" w:rsidP="00F5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41A8" w:rsidRPr="00F541A8" w:rsidRDefault="00F541A8" w:rsidP="00F541A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b/>
          <w:sz w:val="24"/>
          <w:szCs w:val="24"/>
        </w:rPr>
        <w:t>Формы текущего промежуточного и итогового контроля</w:t>
      </w:r>
      <w:r w:rsidRPr="00F541A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41A8" w:rsidRPr="00F541A8" w:rsidRDefault="00F541A8" w:rsidP="00F541A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1A8" w:rsidRPr="00F541A8" w:rsidRDefault="00F541A8" w:rsidP="00F541A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Система контрольных мероприятий включает в себя:</w:t>
      </w:r>
    </w:p>
    <w:p w:rsidR="00F541A8" w:rsidRPr="00F541A8" w:rsidRDefault="00F541A8" w:rsidP="00F541A8">
      <w:pPr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</w:rPr>
        <w:t>опрос обучаемых на практических занятиях;</w:t>
      </w:r>
      <w:proofErr w:type="gramEnd"/>
    </w:p>
    <w:p w:rsidR="00F541A8" w:rsidRPr="00F541A8" w:rsidRDefault="00F541A8" w:rsidP="00F541A8">
      <w:pPr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коллоквиум;</w:t>
      </w:r>
    </w:p>
    <w:p w:rsidR="00F541A8" w:rsidRPr="00F541A8" w:rsidRDefault="00F541A8" w:rsidP="00F541A8">
      <w:pPr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проверку выполнения текущих заданий;</w:t>
      </w:r>
    </w:p>
    <w:p w:rsidR="00F541A8" w:rsidRPr="00F541A8" w:rsidRDefault="00F541A8" w:rsidP="00F541A8">
      <w:pPr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проверку и оценку результатов самостоятельной работы обучаемых под руководством преподавателя;</w:t>
      </w:r>
    </w:p>
    <w:p w:rsidR="00F541A8" w:rsidRPr="00F541A8" w:rsidRDefault="00F541A8" w:rsidP="00F541A8">
      <w:pPr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контрольные  и лабораторные работы;</w:t>
      </w:r>
    </w:p>
    <w:p w:rsidR="00F541A8" w:rsidRPr="00F541A8" w:rsidRDefault="00F541A8" w:rsidP="00F541A8">
      <w:pPr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тесты;</w:t>
      </w:r>
    </w:p>
    <w:p w:rsidR="00F541A8" w:rsidRPr="00F541A8" w:rsidRDefault="00F541A8" w:rsidP="00F541A8">
      <w:pPr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защиту курсовой работы;</w:t>
      </w:r>
    </w:p>
    <w:p w:rsidR="00F541A8" w:rsidRPr="00F541A8" w:rsidRDefault="00F541A8" w:rsidP="00F541A8">
      <w:pPr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экзамен</w:t>
      </w:r>
      <w:r w:rsidRPr="00F541A8">
        <w:rPr>
          <w:rFonts w:ascii="Arial" w:eastAsia="Times New Roman" w:hAnsi="Arial" w:cs="Arial"/>
          <w:sz w:val="24"/>
          <w:szCs w:val="24"/>
        </w:rPr>
        <w:t>.</w:t>
      </w:r>
    </w:p>
    <w:p w:rsidR="00F541A8" w:rsidRPr="00F541A8" w:rsidRDefault="00F541A8" w:rsidP="00F541A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541A8" w:rsidRPr="00F541A8" w:rsidRDefault="00F541A8" w:rsidP="00F54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541A8" w:rsidRPr="00F541A8" w:rsidRDefault="00F541A8" w:rsidP="00F54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89626E" w:rsidRPr="00E900E4" w:rsidRDefault="0089626E" w:rsidP="007932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32EC" w:rsidRPr="00E900E4" w:rsidRDefault="00B732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732EC" w:rsidRPr="00E900E4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67A" w:rsidRDefault="00A8267A" w:rsidP="00B625EC">
      <w:pPr>
        <w:spacing w:after="0" w:line="240" w:lineRule="auto"/>
      </w:pPr>
      <w:r>
        <w:separator/>
      </w:r>
    </w:p>
  </w:endnote>
  <w:endnote w:type="continuationSeparator" w:id="0">
    <w:p w:rsidR="00A8267A" w:rsidRDefault="00A8267A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67A" w:rsidRDefault="00A8267A" w:rsidP="00B625EC">
      <w:pPr>
        <w:spacing w:after="0" w:line="240" w:lineRule="auto"/>
      </w:pPr>
      <w:r>
        <w:separator/>
      </w:r>
    </w:p>
  </w:footnote>
  <w:footnote w:type="continuationSeparator" w:id="0">
    <w:p w:rsidR="00A8267A" w:rsidRDefault="00A8267A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AE0002"/>
    <w:multiLevelType w:val="hybridMultilevel"/>
    <w:tmpl w:val="BDD08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D1741"/>
    <w:multiLevelType w:val="singleLevel"/>
    <w:tmpl w:val="9B8A68E2"/>
    <w:lvl w:ilvl="0">
      <w:start w:val="1"/>
      <w:numFmt w:val="decimal"/>
      <w:lvlText w:val="%1."/>
      <w:legacy w:legacy="1" w:legacySpace="0" w:legacyIndent="186"/>
      <w:lvlJc w:val="left"/>
      <w:rPr>
        <w:rFonts w:ascii="Times New Roman" w:hAnsi="Times New Roman" w:cs="Times New Roman" w:hint="default"/>
      </w:rPr>
    </w:lvl>
  </w:abstractNum>
  <w:abstractNum w:abstractNumId="3">
    <w:nsid w:val="0B723B71"/>
    <w:multiLevelType w:val="hybridMultilevel"/>
    <w:tmpl w:val="EFEA8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25189"/>
    <w:multiLevelType w:val="hybridMultilevel"/>
    <w:tmpl w:val="DFD0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E71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11995A4C"/>
    <w:multiLevelType w:val="hybridMultilevel"/>
    <w:tmpl w:val="E4D8B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5463E"/>
    <w:multiLevelType w:val="hybridMultilevel"/>
    <w:tmpl w:val="2190D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D3066"/>
    <w:multiLevelType w:val="hybridMultilevel"/>
    <w:tmpl w:val="AA4A4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31A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2F24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0103BA9"/>
    <w:multiLevelType w:val="hybridMultilevel"/>
    <w:tmpl w:val="3E3A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B3073"/>
    <w:multiLevelType w:val="hybridMultilevel"/>
    <w:tmpl w:val="9368AB6A"/>
    <w:lvl w:ilvl="0" w:tplc="E0F4B0EE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82102B3A">
      <w:start w:val="1"/>
      <w:numFmt w:val="russianLow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70F2664"/>
    <w:multiLevelType w:val="hybridMultilevel"/>
    <w:tmpl w:val="40E4C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F710C"/>
    <w:multiLevelType w:val="hybridMultilevel"/>
    <w:tmpl w:val="CAA2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61F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>
    <w:nsid w:val="2D8910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54E2FF9"/>
    <w:multiLevelType w:val="hybridMultilevel"/>
    <w:tmpl w:val="278A3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BF6B8F"/>
    <w:multiLevelType w:val="hybridMultilevel"/>
    <w:tmpl w:val="EC58A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95F03"/>
    <w:multiLevelType w:val="hybridMultilevel"/>
    <w:tmpl w:val="16C26C34"/>
    <w:lvl w:ilvl="0" w:tplc="7FA427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E67F6"/>
    <w:multiLevelType w:val="hybridMultilevel"/>
    <w:tmpl w:val="382C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B11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FEC0030"/>
    <w:multiLevelType w:val="hybridMultilevel"/>
    <w:tmpl w:val="27E2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135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1064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1A22725"/>
    <w:multiLevelType w:val="hybridMultilevel"/>
    <w:tmpl w:val="EA24E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165401"/>
    <w:multiLevelType w:val="singleLevel"/>
    <w:tmpl w:val="7EB4266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7">
    <w:nsid w:val="45372400"/>
    <w:multiLevelType w:val="hybridMultilevel"/>
    <w:tmpl w:val="FA38BB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457E348E"/>
    <w:multiLevelType w:val="hybridMultilevel"/>
    <w:tmpl w:val="C4F6B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D408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0">
    <w:nsid w:val="536E6905"/>
    <w:multiLevelType w:val="hybridMultilevel"/>
    <w:tmpl w:val="6D9C5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62500B"/>
    <w:multiLevelType w:val="multilevel"/>
    <w:tmpl w:val="05C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7662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3">
    <w:nsid w:val="63631A27"/>
    <w:multiLevelType w:val="hybridMultilevel"/>
    <w:tmpl w:val="897CB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D74235"/>
    <w:multiLevelType w:val="hybridMultilevel"/>
    <w:tmpl w:val="90E05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8D5F85"/>
    <w:multiLevelType w:val="hybridMultilevel"/>
    <w:tmpl w:val="852A1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55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A47AA3"/>
    <w:multiLevelType w:val="hybridMultilevel"/>
    <w:tmpl w:val="048A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356D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A794297"/>
    <w:multiLevelType w:val="hybridMultilevel"/>
    <w:tmpl w:val="D0BA0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37"/>
  </w:num>
  <w:num w:numId="6">
    <w:abstractNumId w:val="13"/>
  </w:num>
  <w:num w:numId="7">
    <w:abstractNumId w:val="35"/>
  </w:num>
  <w:num w:numId="8">
    <w:abstractNumId w:val="4"/>
  </w:num>
  <w:num w:numId="9">
    <w:abstractNumId w:val="6"/>
  </w:num>
  <w:num w:numId="10">
    <w:abstractNumId w:val="18"/>
  </w:num>
  <w:num w:numId="11">
    <w:abstractNumId w:val="17"/>
  </w:num>
  <w:num w:numId="12">
    <w:abstractNumId w:val="34"/>
  </w:num>
  <w:num w:numId="13">
    <w:abstractNumId w:val="33"/>
  </w:num>
  <w:num w:numId="14">
    <w:abstractNumId w:val="7"/>
  </w:num>
  <w:num w:numId="15">
    <w:abstractNumId w:val="2"/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0"/>
  </w:num>
  <w:num w:numId="18">
    <w:abstractNumId w:val="28"/>
  </w:num>
  <w:num w:numId="19">
    <w:abstractNumId w:val="26"/>
  </w:num>
  <w:num w:numId="20">
    <w:abstractNumId w:val="26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39"/>
  </w:num>
  <w:num w:numId="22">
    <w:abstractNumId w:val="27"/>
  </w:num>
  <w:num w:numId="23">
    <w:abstractNumId w:val="25"/>
  </w:num>
  <w:num w:numId="24">
    <w:abstractNumId w:val="12"/>
  </w:num>
  <w:num w:numId="25">
    <w:abstractNumId w:val="36"/>
  </w:num>
  <w:num w:numId="26">
    <w:abstractNumId w:val="24"/>
  </w:num>
  <w:num w:numId="27">
    <w:abstractNumId w:val="0"/>
  </w:num>
  <w:num w:numId="28">
    <w:abstractNumId w:val="9"/>
  </w:num>
  <w:num w:numId="29">
    <w:abstractNumId w:val="38"/>
  </w:num>
  <w:num w:numId="30">
    <w:abstractNumId w:val="21"/>
  </w:num>
  <w:num w:numId="31">
    <w:abstractNumId w:val="23"/>
  </w:num>
  <w:num w:numId="32">
    <w:abstractNumId w:val="14"/>
  </w:num>
  <w:num w:numId="33">
    <w:abstractNumId w:val="22"/>
  </w:num>
  <w:num w:numId="34">
    <w:abstractNumId w:val="20"/>
  </w:num>
  <w:num w:numId="35">
    <w:abstractNumId w:val="32"/>
  </w:num>
  <w:num w:numId="36">
    <w:abstractNumId w:val="16"/>
  </w:num>
  <w:num w:numId="37">
    <w:abstractNumId w:val="5"/>
  </w:num>
  <w:num w:numId="38">
    <w:abstractNumId w:val="15"/>
  </w:num>
  <w:num w:numId="39">
    <w:abstractNumId w:val="29"/>
  </w:num>
  <w:num w:numId="40">
    <w:abstractNumId w:val="10"/>
  </w:num>
  <w:num w:numId="41">
    <w:abstractNumId w:val="31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53ED2"/>
    <w:rsid w:val="0018240A"/>
    <w:rsid w:val="001931EC"/>
    <w:rsid w:val="0026243E"/>
    <w:rsid w:val="002B5A58"/>
    <w:rsid w:val="002F4B32"/>
    <w:rsid w:val="00333EA6"/>
    <w:rsid w:val="00360197"/>
    <w:rsid w:val="003F196D"/>
    <w:rsid w:val="00417033"/>
    <w:rsid w:val="004268D6"/>
    <w:rsid w:val="0042794D"/>
    <w:rsid w:val="00492D86"/>
    <w:rsid w:val="004B3FB6"/>
    <w:rsid w:val="004D56B3"/>
    <w:rsid w:val="004F7F3A"/>
    <w:rsid w:val="00580E5D"/>
    <w:rsid w:val="00587303"/>
    <w:rsid w:val="00646D88"/>
    <w:rsid w:val="00666C31"/>
    <w:rsid w:val="00750BCF"/>
    <w:rsid w:val="007743C1"/>
    <w:rsid w:val="0079320E"/>
    <w:rsid w:val="007F3149"/>
    <w:rsid w:val="0089626E"/>
    <w:rsid w:val="008A7153"/>
    <w:rsid w:val="008B075C"/>
    <w:rsid w:val="009A53A3"/>
    <w:rsid w:val="009C031F"/>
    <w:rsid w:val="00A8267A"/>
    <w:rsid w:val="00B625EC"/>
    <w:rsid w:val="00B6526D"/>
    <w:rsid w:val="00B732EC"/>
    <w:rsid w:val="00BA3D41"/>
    <w:rsid w:val="00BC1851"/>
    <w:rsid w:val="00CC3CAF"/>
    <w:rsid w:val="00CD2A1F"/>
    <w:rsid w:val="00CF5E47"/>
    <w:rsid w:val="00D1507A"/>
    <w:rsid w:val="00D33002"/>
    <w:rsid w:val="00E178DA"/>
    <w:rsid w:val="00E900E4"/>
    <w:rsid w:val="00EE6C9F"/>
    <w:rsid w:val="00F2474F"/>
    <w:rsid w:val="00F362FF"/>
    <w:rsid w:val="00F541A8"/>
    <w:rsid w:val="00F545BF"/>
    <w:rsid w:val="00F7783F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">
    <w:name w:val="Body Text Indent 2"/>
    <w:basedOn w:val="a"/>
    <w:link w:val="20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91B54-2E59-4EDF-B40C-9BB391A1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38</cp:revision>
  <cp:lastPrinted>2013-02-10T10:53:00Z</cp:lastPrinted>
  <dcterms:created xsi:type="dcterms:W3CDTF">2008-10-26T06:31:00Z</dcterms:created>
  <dcterms:modified xsi:type="dcterms:W3CDTF">2015-06-20T21:22:00Z</dcterms:modified>
</cp:coreProperties>
</file>